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170353A2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процедуры закупки </w:t>
      </w:r>
      <w:r w:rsidR="00533158">
        <w:rPr>
          <w:rFonts w:ascii="GHEA Grapalat" w:hAnsi="GHEA Grapalat"/>
          <w:b/>
          <w:bCs/>
          <w:i/>
          <w:iCs/>
          <w:sz w:val="20"/>
          <w:szCs w:val="20"/>
        </w:rPr>
        <w:t xml:space="preserve">частично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632291DD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GH</w:t>
      </w:r>
      <w:r w:rsidR="00533158">
        <w:rPr>
          <w:rFonts w:ascii="GHEA Grapalat" w:hAnsi="GHEA Grapalat"/>
          <w:sz w:val="20"/>
          <w:szCs w:val="20"/>
          <w:lang w:val="en-US"/>
        </w:rPr>
        <w:t>AP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8A421D">
        <w:rPr>
          <w:rFonts w:ascii="GHEA Grapalat" w:hAnsi="GHEA Grapalat"/>
          <w:sz w:val="20"/>
          <w:szCs w:val="20"/>
          <w:lang w:val="hy-AM"/>
        </w:rPr>
        <w:t>1</w:t>
      </w:r>
      <w:r w:rsidR="00800D84">
        <w:rPr>
          <w:rFonts w:ascii="GHEA Grapalat" w:hAnsi="GHEA Grapalat"/>
          <w:sz w:val="20"/>
          <w:szCs w:val="20"/>
          <w:lang w:val="hy-AM"/>
        </w:rPr>
        <w:t>1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42BA955F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</w:t>
      </w:r>
      <w:r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Pr="00DD4F4A">
        <w:rPr>
          <w:rFonts w:ascii="GHEA Grapalat" w:hAnsi="GHEA Grapalat"/>
          <w:sz w:val="20"/>
          <w:szCs w:val="20"/>
        </w:rPr>
        <w:t>«</w:t>
      </w:r>
      <w:r>
        <w:rPr>
          <w:rFonts w:ascii="GHEA Grapalat" w:hAnsi="GHEA Grapalat"/>
          <w:sz w:val="20"/>
          <w:szCs w:val="20"/>
          <w:lang w:val="en-US"/>
        </w:rPr>
        <w:t>OBT</w:t>
      </w:r>
      <w:r w:rsidRPr="00DD4F4A">
        <w:rPr>
          <w:rFonts w:ascii="GHEA Grapalat" w:hAnsi="GHEA Grapalat"/>
          <w:sz w:val="20"/>
          <w:szCs w:val="20"/>
          <w:lang w:val="hy-AM"/>
        </w:rPr>
        <w:t>-</w:t>
      </w:r>
      <w:r w:rsidRPr="00DD4F4A">
        <w:rPr>
          <w:rFonts w:ascii="GHEA Grapalat" w:hAnsi="GHEA Grapalat"/>
          <w:sz w:val="20"/>
          <w:szCs w:val="20"/>
          <w:lang w:val="en-US"/>
        </w:rPr>
        <w:t>GH</w:t>
      </w:r>
      <w:r>
        <w:rPr>
          <w:rFonts w:ascii="GHEA Grapalat" w:hAnsi="GHEA Grapalat"/>
          <w:sz w:val="20"/>
          <w:szCs w:val="20"/>
          <w:lang w:val="en-US"/>
        </w:rPr>
        <w:t>AP</w:t>
      </w:r>
      <w:r w:rsidRPr="00DD4F4A">
        <w:rPr>
          <w:rFonts w:ascii="GHEA Grapalat" w:hAnsi="GHEA Grapalat"/>
          <w:sz w:val="20"/>
          <w:szCs w:val="20"/>
          <w:lang w:val="en-US"/>
        </w:rPr>
        <w:t>DzB</w:t>
      </w:r>
      <w:r w:rsidRPr="00DD4F4A">
        <w:rPr>
          <w:rFonts w:ascii="GHEA Grapalat" w:hAnsi="GHEA Grapalat"/>
          <w:sz w:val="20"/>
          <w:szCs w:val="20"/>
          <w:lang w:val="hy-AM"/>
        </w:rPr>
        <w:t>-</w:t>
      </w:r>
      <w:r w:rsidRPr="00DD4F4A">
        <w:rPr>
          <w:rFonts w:ascii="GHEA Grapalat" w:hAnsi="GHEA Grapalat"/>
          <w:sz w:val="20"/>
          <w:szCs w:val="20"/>
        </w:rPr>
        <w:t>2</w:t>
      </w:r>
      <w:r w:rsidRPr="00DD4F4A">
        <w:rPr>
          <w:rFonts w:ascii="GHEA Grapalat" w:hAnsi="GHEA Grapalat"/>
          <w:sz w:val="20"/>
          <w:szCs w:val="20"/>
          <w:lang w:val="hy-AM"/>
        </w:rPr>
        <w:t>2</w:t>
      </w:r>
      <w:r w:rsidRPr="00DD4F4A">
        <w:rPr>
          <w:rFonts w:ascii="GHEA Grapalat" w:hAnsi="GHEA Grapalat"/>
          <w:sz w:val="20"/>
          <w:szCs w:val="20"/>
        </w:rPr>
        <w:t>/</w:t>
      </w:r>
      <w:r w:rsidR="00082EA8">
        <w:rPr>
          <w:rFonts w:ascii="GHEA Grapalat" w:hAnsi="GHEA Grapalat"/>
          <w:sz w:val="20"/>
          <w:szCs w:val="20"/>
          <w:lang w:val="hy-AM"/>
        </w:rPr>
        <w:t>1</w:t>
      </w:r>
      <w:r w:rsidR="00800D84">
        <w:rPr>
          <w:rFonts w:ascii="GHEA Grapalat" w:hAnsi="GHEA Grapalat"/>
          <w:sz w:val="20"/>
          <w:szCs w:val="20"/>
          <w:lang w:val="hy-AM"/>
        </w:rPr>
        <w:t>1</w:t>
      </w:r>
      <w:r w:rsidRPr="00DD4F4A">
        <w:rPr>
          <w:rFonts w:ascii="GHEA Grapalat" w:hAnsi="GHEA Grapalat"/>
          <w:sz w:val="20"/>
          <w:szCs w:val="20"/>
        </w:rPr>
        <w:t>»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 w:rsidR="00800D84" w:rsidRPr="00E74E79">
        <w:rPr>
          <w:rStyle w:val="y2iqfc"/>
          <w:rFonts w:ascii="GHEA Grapalat" w:hAnsi="GHEA Grapalat"/>
          <w:color w:val="202124"/>
        </w:rPr>
        <w:t>Аксессуары для макияжа и другие вспомогательные материалы</w:t>
      </w:r>
      <w:r w:rsidR="00800D84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для своих нужд: </w:t>
      </w:r>
    </w:p>
    <w:p w14:paraId="141D5E7B" w14:textId="7E482016" w:rsidR="00F114E5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p w14:paraId="3003F603" w14:textId="77777777" w:rsidR="00800D84" w:rsidRPr="00DD4F4A" w:rsidRDefault="00800D84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314" w:type="dxa"/>
        <w:tblLook w:val="04A0" w:firstRow="1" w:lastRow="0" w:firstColumn="1" w:lastColumn="0" w:noHBand="0" w:noVBand="1"/>
      </w:tblPr>
      <w:tblGrid>
        <w:gridCol w:w="1440"/>
        <w:gridCol w:w="2709"/>
        <w:gridCol w:w="1839"/>
        <w:gridCol w:w="2465"/>
        <w:gridCol w:w="1861"/>
      </w:tblGrid>
      <w:tr w:rsidR="0094183D" w:rsidRPr="00DD4F4A" w14:paraId="51C4E3E9" w14:textId="77777777" w:rsidTr="008A421D">
        <w:tc>
          <w:tcPr>
            <w:tcW w:w="1440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709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39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упки при наличи таковых</w:t>
            </w:r>
          </w:p>
        </w:tc>
        <w:tc>
          <w:tcPr>
            <w:tcW w:w="2465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статъи 37 Закона Республики </w:t>
            </w:r>
            <w:proofErr w:type="gram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Армения</w:t>
            </w:r>
            <w:proofErr w:type="gram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/подчеркнутъ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1861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800D84" w:rsidRPr="00533158" w14:paraId="6A7A0075" w14:textId="77777777" w:rsidTr="008A421D">
        <w:trPr>
          <w:trHeight w:val="1640"/>
        </w:trPr>
        <w:tc>
          <w:tcPr>
            <w:tcW w:w="1440" w:type="dxa"/>
          </w:tcPr>
          <w:p w14:paraId="096835DE" w14:textId="73014A31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709" w:type="dxa"/>
          </w:tcPr>
          <w:p w14:paraId="7503A3F2" w14:textId="77777777" w:rsidR="00C947C2" w:rsidRPr="00C947C2" w:rsidRDefault="00C947C2" w:rsidP="00C947C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C947C2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Средства для макияжа / Пудра / 1</w:t>
            </w:r>
          </w:p>
          <w:p w14:paraId="27B56D7B" w14:textId="77777777" w:rsidR="00C947C2" w:rsidRPr="00F43AFB" w:rsidRDefault="00C947C2" w:rsidP="00C947C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N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06, компактный, темный оттенок, Золотая роза</w:t>
            </w:r>
          </w:p>
          <w:p w14:paraId="7DE73F6A" w14:textId="1F6794ED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2B78C76F" w14:textId="49A4C88F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5387C5F7" w14:textId="39C7A412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244CDE7" w14:textId="1329D049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49C16E5" w14:textId="0FB5CB6F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7645EC2C" w14:textId="4FB3DDAA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73825815" w14:textId="157BDE21" w:rsidR="00800D84" w:rsidRPr="00533158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324060C8" w14:textId="77777777" w:rsidTr="008A421D">
        <w:trPr>
          <w:trHeight w:val="1640"/>
        </w:trPr>
        <w:tc>
          <w:tcPr>
            <w:tcW w:w="1440" w:type="dxa"/>
          </w:tcPr>
          <w:p w14:paraId="031F1E39" w14:textId="6B29157D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709" w:type="dxa"/>
          </w:tcPr>
          <w:p w14:paraId="442B0514" w14:textId="77777777" w:rsidR="00C947C2" w:rsidRPr="00C947C2" w:rsidRDefault="00C947C2" w:rsidP="00C947C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C947C2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Салфетка</w:t>
            </w:r>
          </w:p>
          <w:p w14:paraId="416EA83B" w14:textId="77777777" w:rsidR="00C947C2" w:rsidRPr="00F43AFB" w:rsidRDefault="00C947C2" w:rsidP="00C947C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два слоя, масса 1 м2 поверхности бумаги: 20 г, влажность: 7,0%, в коробках по 200 шт, из мягкой бумаги, количество: 200 шт в коробке, ЕСКА</w:t>
            </w:r>
          </w:p>
          <w:p w14:paraId="5BD71F29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66D35969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255A0B4B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0A6FF220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03A859BF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551A091B" w14:textId="6C8796A0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62DC233A" w14:textId="0F10A432" w:rsidR="00800D84" w:rsidRPr="00533158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18F15B4C" w14:textId="77777777" w:rsidTr="008A421D">
        <w:trPr>
          <w:trHeight w:val="1640"/>
        </w:trPr>
        <w:tc>
          <w:tcPr>
            <w:tcW w:w="1440" w:type="dxa"/>
          </w:tcPr>
          <w:p w14:paraId="44C37264" w14:textId="222A4E27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2709" w:type="dxa"/>
          </w:tcPr>
          <w:p w14:paraId="00A152D1" w14:textId="77777777" w:rsidR="000560CE" w:rsidRPr="000560CE" w:rsidRDefault="000560CE" w:rsidP="000560C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0560CE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Гель для волос</w:t>
            </w:r>
          </w:p>
          <w:p w14:paraId="47F2D057" w14:textId="77777777" w:rsidR="000560CE" w:rsidRPr="00F43AFB" w:rsidRDefault="000560CE" w:rsidP="000560C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250 мл, прочная фиксация,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Nova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Gold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или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TAFT</w:t>
            </w:r>
          </w:p>
          <w:p w14:paraId="19082D96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69C9A35D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04122286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46C30F33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442AEAEC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778D18BF" w14:textId="3D833FF1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7AFB6227" w14:textId="6F38E314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765C9B4C" w14:textId="77777777" w:rsidTr="008A421D">
        <w:trPr>
          <w:trHeight w:val="1640"/>
        </w:trPr>
        <w:tc>
          <w:tcPr>
            <w:tcW w:w="1440" w:type="dxa"/>
          </w:tcPr>
          <w:p w14:paraId="3C3B9719" w14:textId="79CE36FC" w:rsidR="000560CE" w:rsidRPr="00F43AFB" w:rsidRDefault="000560CE" w:rsidP="000560CE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13</w:t>
            </w:r>
          </w:p>
        </w:tc>
        <w:tc>
          <w:tcPr>
            <w:tcW w:w="2709" w:type="dxa"/>
          </w:tcPr>
          <w:p w14:paraId="68A722C7" w14:textId="77777777" w:rsidR="000560CE" w:rsidRPr="0046549D" w:rsidRDefault="000560CE" w:rsidP="000560C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46549D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Лак для волос</w:t>
            </w:r>
          </w:p>
          <w:p w14:paraId="55207A5D" w14:textId="6EEE2A52" w:rsidR="000560CE" w:rsidRPr="000560CE" w:rsidRDefault="000560CE" w:rsidP="000560C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0560CE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400 мл, прочная фиксация,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Nova</w:t>
            </w:r>
            <w:r w:rsidRPr="000560CE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Gold</w:t>
            </w:r>
          </w:p>
          <w:p w14:paraId="7A54F8BD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28D7713C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746C70FF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F37D4DA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1BEDB6E5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6C1FC6F6" w14:textId="098E20DF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1A20C61A" w14:textId="2C8FCEE6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580893D4" w14:textId="77777777" w:rsidTr="008A421D">
        <w:trPr>
          <w:trHeight w:val="1640"/>
        </w:trPr>
        <w:tc>
          <w:tcPr>
            <w:tcW w:w="1440" w:type="dxa"/>
          </w:tcPr>
          <w:p w14:paraId="468AA599" w14:textId="7F7BBC6F" w:rsidR="0046549D" w:rsidRPr="00F43AFB" w:rsidRDefault="00800D84" w:rsidP="0046549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14</w:t>
            </w:r>
          </w:p>
        </w:tc>
        <w:tc>
          <w:tcPr>
            <w:tcW w:w="2709" w:type="dxa"/>
          </w:tcPr>
          <w:p w14:paraId="444F0BFD" w14:textId="77777777" w:rsidR="0046549D" w:rsidRPr="00F43AFB" w:rsidRDefault="0046549D" w:rsidP="0046549D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Лак для волос</w:t>
            </w:r>
          </w:p>
          <w:p w14:paraId="0FA19147" w14:textId="278BAF6B" w:rsidR="0046549D" w:rsidRDefault="0046549D" w:rsidP="0046549D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</w:pPr>
            <w:r w:rsidRPr="00F43AF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  <w:p w14:paraId="4FFFBD71" w14:textId="48F8E622" w:rsidR="0046549D" w:rsidRPr="00F43AFB" w:rsidRDefault="0046549D" w:rsidP="0046549D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400 мл, прочная фиксация, ТАФТ</w:t>
            </w:r>
          </w:p>
          <w:p w14:paraId="1ED11EAE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5792C796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240116C3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8D2FC13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311D3873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34FF9F2F" w14:textId="490B5B8F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4D8A91CF" w14:textId="53C4573D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0249EE15" w14:textId="77777777" w:rsidTr="008A421D">
        <w:trPr>
          <w:trHeight w:val="1640"/>
        </w:trPr>
        <w:tc>
          <w:tcPr>
            <w:tcW w:w="1440" w:type="dxa"/>
          </w:tcPr>
          <w:p w14:paraId="6465CE0A" w14:textId="2AC70F51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18</w:t>
            </w:r>
          </w:p>
        </w:tc>
        <w:tc>
          <w:tcPr>
            <w:tcW w:w="2709" w:type="dxa"/>
          </w:tcPr>
          <w:p w14:paraId="23DA5494" w14:textId="77777777" w:rsidR="00146760" w:rsidRPr="00F43AFB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вазелин</w:t>
            </w:r>
          </w:p>
          <w:p w14:paraId="06583B0D" w14:textId="77777777" w:rsidR="00146760" w:rsidRPr="00F43AFB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Косметический крем. В контейнерах емкостью 50 г. Наличие 2/3 срока годности</w:t>
            </w:r>
          </w:p>
          <w:p w14:paraId="01DE0B9D" w14:textId="77777777" w:rsidR="00146760" w:rsidRPr="00F43AFB" w:rsidRDefault="00146760" w:rsidP="00146760">
            <w:pPr>
              <w:pStyle w:val="3"/>
              <w:shd w:val="clear" w:color="auto" w:fill="FFFFFF"/>
              <w:spacing w:before="450" w:line="210" w:lineRule="atLeast"/>
              <w:textAlignment w:val="baseline"/>
              <w:outlineLvl w:val="2"/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</w:rPr>
            </w:pPr>
          </w:p>
          <w:p w14:paraId="309E53BD" w14:textId="77777777" w:rsidR="00800D84" w:rsidRPr="00533158" w:rsidRDefault="00800D84" w:rsidP="00146760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44FF4809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2E539448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76C4ED1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1189EC2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107B5AF6" w14:textId="588F7BD3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675D531A" w14:textId="138E3787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65B34826" w14:textId="77777777" w:rsidTr="008A421D">
        <w:trPr>
          <w:trHeight w:val="1640"/>
        </w:trPr>
        <w:tc>
          <w:tcPr>
            <w:tcW w:w="1440" w:type="dxa"/>
          </w:tcPr>
          <w:p w14:paraId="7013C527" w14:textId="31A35824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23</w:t>
            </w:r>
          </w:p>
        </w:tc>
        <w:tc>
          <w:tcPr>
            <w:tcW w:w="2709" w:type="dxa"/>
          </w:tcPr>
          <w:p w14:paraId="49E2A44D" w14:textId="77777777" w:rsidR="00146760" w:rsidRDefault="00146760" w:rsidP="00146760"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 xml:space="preserve">Средства для макияжа / Тональный крем / </w:t>
            </w:r>
            <w:r w:rsidRPr="00F43AF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  <w:p w14:paraId="16C5F245" w14:textId="77777777" w:rsidR="00146760" w:rsidRPr="00F43AFB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Корейская тональная основа, Коллагенсодержащие, светлые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ուգ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темные оттенки, Коллаген</w:t>
            </w:r>
          </w:p>
          <w:p w14:paraId="417F6A1F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5016F1F7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51F502C5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3F781968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D737C73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1B4D6E3E" w14:textId="527A478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048B0E61" w14:textId="3816FAB5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3464705A" w14:textId="77777777" w:rsidTr="008A421D">
        <w:trPr>
          <w:trHeight w:val="1640"/>
        </w:trPr>
        <w:tc>
          <w:tcPr>
            <w:tcW w:w="1440" w:type="dxa"/>
          </w:tcPr>
          <w:p w14:paraId="502FF657" w14:textId="62791C04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lastRenderedPageBreak/>
              <w:t>26</w:t>
            </w:r>
          </w:p>
        </w:tc>
        <w:tc>
          <w:tcPr>
            <w:tcW w:w="2709" w:type="dxa"/>
          </w:tcPr>
          <w:p w14:paraId="0C87A429" w14:textId="77777777" w:rsidR="00146760" w:rsidRPr="00146760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146760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Фиксатор макияжа</w:t>
            </w:r>
          </w:p>
          <w:p w14:paraId="344ECADA" w14:textId="77777777" w:rsidR="00146760" w:rsidRPr="00F43AFB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Спрей для фиксации макияжа</w:t>
            </w:r>
            <w:proofErr w:type="gramStart"/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, Укрепляет</w:t>
            </w:r>
            <w:proofErr w:type="gramEnd"/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готовый макияж или используется для укрепления лица на определенных этапах работы. Создает длительную защиту созданного образа. Комфортен на лице, не создает ощущения стянутости мембраны, 300 мг, ОССИОН</w:t>
            </w:r>
          </w:p>
          <w:p w14:paraId="4DC8E8E8" w14:textId="77777777" w:rsidR="00146760" w:rsidRPr="00F43AFB" w:rsidRDefault="00146760" w:rsidP="00146760">
            <w:pPr>
              <w:pStyle w:val="3"/>
              <w:shd w:val="clear" w:color="auto" w:fill="FFFFFF"/>
              <w:spacing w:before="450" w:line="210" w:lineRule="atLeast"/>
              <w:textAlignment w:val="baseline"/>
              <w:outlineLvl w:val="2"/>
              <w:rPr>
                <w:rFonts w:ascii="GHEA Grapalat" w:hAnsi="GHEA Grapalat" w:cs="Arial"/>
                <w:i/>
                <w:iCs/>
                <w:color w:val="000000"/>
                <w:sz w:val="18"/>
                <w:szCs w:val="18"/>
              </w:rPr>
            </w:pPr>
          </w:p>
          <w:p w14:paraId="5B0A4841" w14:textId="77777777" w:rsidR="00800D84" w:rsidRPr="00533158" w:rsidRDefault="00800D84" w:rsidP="00146760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3482BC4E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649CC479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6D2A442D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0986539C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167EDC3F" w14:textId="01423276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1BD4238C" w14:textId="6396817A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149A2F67" w14:textId="77777777" w:rsidTr="008A421D">
        <w:trPr>
          <w:trHeight w:val="1640"/>
        </w:trPr>
        <w:tc>
          <w:tcPr>
            <w:tcW w:w="1440" w:type="dxa"/>
          </w:tcPr>
          <w:p w14:paraId="368F246D" w14:textId="5B34B578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33</w:t>
            </w:r>
          </w:p>
        </w:tc>
        <w:tc>
          <w:tcPr>
            <w:tcW w:w="2709" w:type="dxa"/>
          </w:tcPr>
          <w:p w14:paraId="2C753307" w14:textId="438F2477" w:rsidR="00800D84" w:rsidRPr="00D562BB" w:rsidRDefault="00D562BB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D562B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Продукты для волос Сухой шампунь предназначен для освежения окрашенных волос</w:t>
            </w:r>
          </w:p>
        </w:tc>
        <w:tc>
          <w:tcPr>
            <w:tcW w:w="1839" w:type="dxa"/>
          </w:tcPr>
          <w:p w14:paraId="27336DAF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1FF21065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246BC74A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5C91821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7B0399C1" w14:textId="1EAF9750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542E7062" w14:textId="514C8C10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0D40428C" w14:textId="77777777" w:rsidTr="008A421D">
        <w:trPr>
          <w:trHeight w:val="1640"/>
        </w:trPr>
        <w:tc>
          <w:tcPr>
            <w:tcW w:w="1440" w:type="dxa"/>
          </w:tcPr>
          <w:p w14:paraId="7A7F7567" w14:textId="1022ABA4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35</w:t>
            </w:r>
          </w:p>
        </w:tc>
        <w:tc>
          <w:tcPr>
            <w:tcW w:w="2709" w:type="dxa"/>
          </w:tcPr>
          <w:p w14:paraId="727A3BA3" w14:textId="77777777" w:rsidR="00146760" w:rsidRPr="00146760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146760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помада</w:t>
            </w:r>
          </w:p>
          <w:p w14:paraId="564EC7BC" w14:textId="77777777" w:rsidR="00146760" w:rsidRPr="00F43AFB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кисть для губной помады, химическая,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Golden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Rose</w:t>
            </w:r>
          </w:p>
          <w:p w14:paraId="06C7EF93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3F3E9752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00A61DE7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FD5E375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4B83F6B7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5F3FF21D" w14:textId="209CAF90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33382DC2" w14:textId="3607DC10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3EB2992B" w14:textId="77777777" w:rsidTr="008A421D">
        <w:trPr>
          <w:trHeight w:val="1640"/>
        </w:trPr>
        <w:tc>
          <w:tcPr>
            <w:tcW w:w="1440" w:type="dxa"/>
          </w:tcPr>
          <w:p w14:paraId="77B32FC8" w14:textId="1D1F6D66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36</w:t>
            </w:r>
          </w:p>
        </w:tc>
        <w:tc>
          <w:tcPr>
            <w:tcW w:w="2709" w:type="dxa"/>
          </w:tcPr>
          <w:p w14:paraId="2FCEDBE8" w14:textId="77777777" w:rsidR="00146760" w:rsidRPr="00146760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146760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Помада /коллекция/</w:t>
            </w:r>
          </w:p>
          <w:p w14:paraId="2DD71BAA" w14:textId="77777777" w:rsidR="00146760" w:rsidRPr="00F43AFB" w:rsidRDefault="00146760" w:rsidP="00146760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04D0E11" w14:textId="77777777" w:rsidR="00146760" w:rsidRPr="00146760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146760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Коллекция разных оттенков в коробке</w:t>
            </w:r>
          </w:p>
          <w:p w14:paraId="303D165A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328F3690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669226DB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0FE97F9F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0BD1A4FF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3B2D112C" w14:textId="04B380E4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4AF89D2D" w14:textId="75644B6B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520E7EDE" w14:textId="77777777" w:rsidTr="008A421D">
        <w:trPr>
          <w:trHeight w:val="1640"/>
        </w:trPr>
        <w:tc>
          <w:tcPr>
            <w:tcW w:w="1440" w:type="dxa"/>
          </w:tcPr>
          <w:p w14:paraId="381181B0" w14:textId="59B4AC15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38</w:t>
            </w:r>
          </w:p>
        </w:tc>
        <w:tc>
          <w:tcPr>
            <w:tcW w:w="2709" w:type="dxa"/>
          </w:tcPr>
          <w:p w14:paraId="1EBF0C4B" w14:textId="77777777" w:rsidR="00146760" w:rsidRPr="00146760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146760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Резина для волос / с /</w:t>
            </w:r>
          </w:p>
          <w:p w14:paraId="224756FD" w14:textId="77777777" w:rsidR="00146760" w:rsidRPr="00146760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146760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Этот цвет тонкий, твердый</w:t>
            </w:r>
          </w:p>
          <w:p w14:paraId="12A919C7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7C4E9CCA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23AE489A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023F1D1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2E00CFC5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6EE1E5BE" w14:textId="702F8152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6B37ADAC" w14:textId="69810EF0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5670B9EF" w14:textId="77777777" w:rsidTr="008A421D">
        <w:trPr>
          <w:trHeight w:val="1640"/>
        </w:trPr>
        <w:tc>
          <w:tcPr>
            <w:tcW w:w="1440" w:type="dxa"/>
          </w:tcPr>
          <w:p w14:paraId="689B89BA" w14:textId="033A8D28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lastRenderedPageBreak/>
              <w:t>39</w:t>
            </w:r>
          </w:p>
        </w:tc>
        <w:tc>
          <w:tcPr>
            <w:tcW w:w="2709" w:type="dxa"/>
          </w:tcPr>
          <w:p w14:paraId="0165EF39" w14:textId="77777777" w:rsidR="00146760" w:rsidRPr="00F43AFB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желтого цвета, в коробке, плотная, на указанную сумму</w:t>
            </w:r>
          </w:p>
          <w:p w14:paraId="421F64E8" w14:textId="77777777" w:rsidR="00146760" w:rsidRPr="00F43AFB" w:rsidRDefault="00146760" w:rsidP="001467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Резинка для волос / желтая /</w:t>
            </w:r>
          </w:p>
          <w:p w14:paraId="31FF8AB3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3378BE9C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1726F99D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4D42A924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115FB142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3A352862" w14:textId="1F1FE906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245B1CE8" w14:textId="263B5FED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470B1410" w14:textId="77777777" w:rsidTr="008A421D">
        <w:trPr>
          <w:trHeight w:val="1640"/>
        </w:trPr>
        <w:tc>
          <w:tcPr>
            <w:tcW w:w="1440" w:type="dxa"/>
          </w:tcPr>
          <w:p w14:paraId="3C0AE6DC" w14:textId="3017F7CB" w:rsidR="00D562BB" w:rsidRPr="00F43AFB" w:rsidRDefault="00800D84" w:rsidP="00D562B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41</w:t>
            </w:r>
          </w:p>
        </w:tc>
        <w:tc>
          <w:tcPr>
            <w:tcW w:w="2709" w:type="dxa"/>
          </w:tcPr>
          <w:p w14:paraId="05159B2A" w14:textId="77777777" w:rsidR="00D562BB" w:rsidRPr="00D562B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Спрей </w:t>
            </w:r>
            <w:r w:rsidRPr="00D562B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для волос</w:t>
            </w:r>
          </w:p>
          <w:p w14:paraId="0B7F5CCE" w14:textId="77777777" w:rsidR="00D562B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3AF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  <w:p w14:paraId="094748D6" w14:textId="5A7667F7" w:rsidR="00D562BB" w:rsidRPr="00F43AF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Лак для волос,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Venita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, зеленый, красный</w:t>
            </w:r>
          </w:p>
          <w:p w14:paraId="70D66B8E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6CE92596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4EDBCB48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61126E3C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1B1BCEEA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4753E733" w14:textId="14DD95B1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78D9652B" w14:textId="13C46100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061B3EDD" w14:textId="77777777" w:rsidTr="008A421D">
        <w:trPr>
          <w:trHeight w:val="1640"/>
        </w:trPr>
        <w:tc>
          <w:tcPr>
            <w:tcW w:w="1440" w:type="dxa"/>
          </w:tcPr>
          <w:p w14:paraId="3DF31C53" w14:textId="262F8273" w:rsidR="00D562BB" w:rsidRPr="00F43AFB" w:rsidRDefault="00800D84" w:rsidP="00D562B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42</w:t>
            </w:r>
          </w:p>
        </w:tc>
        <w:tc>
          <w:tcPr>
            <w:tcW w:w="2709" w:type="dxa"/>
          </w:tcPr>
          <w:p w14:paraId="31D0B598" w14:textId="77777777" w:rsidR="00D562BB" w:rsidRPr="00D562B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Спрей </w:t>
            </w:r>
            <w:r w:rsidRPr="00D562B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для волос</w:t>
            </w:r>
          </w:p>
          <w:p w14:paraId="003FAF2A" w14:textId="77777777" w:rsidR="00D562B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3AF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  <w:p w14:paraId="32928461" w14:textId="7BFBA6EC" w:rsidR="00D562BB" w:rsidRPr="00F43AF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Для маскировки седины и облысения, разные цвета, всего /2 шт/, каштановые /1 шт/, русые /2 шт/, Лореаль Мэджик Тач</w:t>
            </w:r>
          </w:p>
          <w:p w14:paraId="0532942D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006B36CD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6FC9EB3A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3052130C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7B17A51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2C220FA5" w14:textId="4EAE4FCA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31BEF71F" w14:textId="1037D479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  <w:tr w:rsidR="00800D84" w:rsidRPr="00533158" w14:paraId="77D505B7" w14:textId="77777777" w:rsidTr="008A421D">
        <w:trPr>
          <w:trHeight w:val="1640"/>
        </w:trPr>
        <w:tc>
          <w:tcPr>
            <w:tcW w:w="1440" w:type="dxa"/>
          </w:tcPr>
          <w:p w14:paraId="710B7A9F" w14:textId="05096BCE" w:rsidR="00800D84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2C41">
              <w:rPr>
                <w:rFonts w:ascii="GHEA Grapalat" w:hAnsi="GHEA Grapalat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43</w:t>
            </w:r>
          </w:p>
        </w:tc>
        <w:tc>
          <w:tcPr>
            <w:tcW w:w="2709" w:type="dxa"/>
          </w:tcPr>
          <w:p w14:paraId="12F0B8EB" w14:textId="77777777" w:rsidR="00D562BB" w:rsidRPr="00D562B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Воск </w:t>
            </w:r>
            <w:r w:rsidRPr="00D562B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для волос</w:t>
            </w:r>
          </w:p>
          <w:p w14:paraId="37F2C612" w14:textId="0E886B66" w:rsidR="00D562BB" w:rsidRPr="00D562BB" w:rsidRDefault="00D562BB" w:rsidP="00D562B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Воск </w:t>
            </w:r>
            <w:r w:rsidRPr="00D562B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для волос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 </w:t>
            </w:r>
            <w:r w:rsidRPr="00F43AFB">
              <w:rPr>
                <w:rStyle w:val="y2iqfc"/>
                <w:rFonts w:ascii="GHEA Grapalat" w:hAnsi="GHEA Grapalat"/>
                <w:color w:val="202124"/>
                <w:sz w:val="18"/>
                <w:szCs w:val="18"/>
              </w:rPr>
              <w:t>Taft</w:t>
            </w:r>
          </w:p>
          <w:p w14:paraId="606C27FC" w14:textId="77777777" w:rsidR="00800D84" w:rsidRPr="00533158" w:rsidRDefault="00800D84" w:rsidP="00800D84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3046E310" w14:textId="77777777" w:rsidR="00800D84" w:rsidRPr="00533158" w:rsidRDefault="00800D84" w:rsidP="00800D8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48DEE280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29A41959" w14:textId="77777777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176D44CD" w14:textId="77777777" w:rsidR="00800D84" w:rsidRPr="008A421D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2A81A199" w14:textId="55F51B4D" w:rsidR="00800D84" w:rsidRPr="00533158" w:rsidRDefault="00800D84" w:rsidP="00800D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4A213AAE" w14:textId="372546F8" w:rsidR="00800D84" w:rsidRDefault="00800D84" w:rsidP="00800D8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Заявки не подани</w:t>
            </w:r>
          </w:p>
        </w:tc>
      </w:tr>
    </w:tbl>
    <w:p w14:paraId="1E2913A8" w14:textId="28E3CEB4" w:rsidR="00800D84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</w:t>
      </w:r>
    </w:p>
    <w:p w14:paraId="467D8B7C" w14:textId="28E3CEB4" w:rsidR="00800D84" w:rsidRDefault="00800D84" w:rsidP="00533158">
      <w:pPr>
        <w:spacing w:after="0" w:line="360" w:lineRule="auto"/>
        <w:jc w:val="both"/>
        <w:rPr>
          <w:rFonts w:ascii="GHEA Grapalat" w:hAnsi="GHEA Grapalat"/>
        </w:rPr>
      </w:pPr>
    </w:p>
    <w:p w14:paraId="2587D743" w14:textId="7AA7559A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обратиться к секретарю оценочной комиссии под кодом </w:t>
      </w:r>
      <w:r w:rsidRPr="00CE588E">
        <w:rPr>
          <w:rFonts w:ascii="GHEA Grapalat" w:hAnsi="GHEA Grapalat"/>
        </w:rPr>
        <w:t>«</w:t>
      </w:r>
      <w:r>
        <w:rPr>
          <w:rFonts w:ascii="GHEA Grapalat" w:hAnsi="GHEA Grapalat"/>
          <w:lang w:val="en-US"/>
        </w:rPr>
        <w:t>OBT</w:t>
      </w:r>
      <w:r w:rsidRPr="000B4390">
        <w:rPr>
          <w:rFonts w:ascii="GHEA Grapalat" w:hAnsi="GHEA Grapalat"/>
        </w:rPr>
        <w:t>-</w:t>
      </w:r>
      <w:r>
        <w:rPr>
          <w:rFonts w:ascii="GHEA Grapalat" w:hAnsi="GHEA Grapalat"/>
          <w:lang w:val="en-US"/>
        </w:rPr>
        <w:t>GHAPDzB</w:t>
      </w:r>
      <w:r w:rsidRPr="000B4390">
        <w:rPr>
          <w:rFonts w:ascii="GHEA Grapalat" w:hAnsi="GHEA Grapalat"/>
        </w:rPr>
        <w:t>-</w:t>
      </w:r>
      <w:r w:rsidRPr="00CE588E">
        <w:rPr>
          <w:rFonts w:ascii="GHEA Grapalat" w:hAnsi="GHEA Grapalat"/>
        </w:rPr>
        <w:t>2</w:t>
      </w:r>
      <w:r w:rsidRPr="003D3B07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>/</w:t>
      </w:r>
      <w:proofErr w:type="gramStart"/>
      <w:r w:rsidR="00DC1CF2">
        <w:rPr>
          <w:rFonts w:ascii="GHEA Grapalat" w:hAnsi="GHEA Grapalat"/>
        </w:rPr>
        <w:t>1</w:t>
      </w:r>
      <w:r w:rsidR="00D562BB">
        <w:rPr>
          <w:rFonts w:ascii="GHEA Grapalat" w:hAnsi="GHEA Grapalat"/>
          <w:lang w:val="hy-AM"/>
        </w:rPr>
        <w:t>1</w:t>
      </w:r>
      <w:r w:rsidRPr="00CE588E">
        <w:rPr>
          <w:rFonts w:ascii="GHEA Grapalat" w:hAnsi="GHEA Grapalat"/>
        </w:rPr>
        <w:t xml:space="preserve">» </w:t>
      </w:r>
      <w:r w:rsidRPr="00A765A5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Ареват</w:t>
      </w:r>
      <w:proofErr w:type="gramEnd"/>
      <w:r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560CE"/>
    <w:rsid w:val="00082EA8"/>
    <w:rsid w:val="000E6F43"/>
    <w:rsid w:val="001313D0"/>
    <w:rsid w:val="00146760"/>
    <w:rsid w:val="001B3FF1"/>
    <w:rsid w:val="00233926"/>
    <w:rsid w:val="00243A15"/>
    <w:rsid w:val="002A25C6"/>
    <w:rsid w:val="002D6C1F"/>
    <w:rsid w:val="002E3B32"/>
    <w:rsid w:val="002F6C0F"/>
    <w:rsid w:val="00300729"/>
    <w:rsid w:val="00354C32"/>
    <w:rsid w:val="0036375B"/>
    <w:rsid w:val="00395626"/>
    <w:rsid w:val="003A013F"/>
    <w:rsid w:val="0046549D"/>
    <w:rsid w:val="00474D0F"/>
    <w:rsid w:val="004F1C4B"/>
    <w:rsid w:val="004F7C63"/>
    <w:rsid w:val="00533158"/>
    <w:rsid w:val="00557703"/>
    <w:rsid w:val="005851AF"/>
    <w:rsid w:val="005E73DA"/>
    <w:rsid w:val="005F65CF"/>
    <w:rsid w:val="00642EB0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00D84"/>
    <w:rsid w:val="0081491F"/>
    <w:rsid w:val="008A421D"/>
    <w:rsid w:val="008B6D6C"/>
    <w:rsid w:val="00923FD9"/>
    <w:rsid w:val="0094183D"/>
    <w:rsid w:val="00961249"/>
    <w:rsid w:val="00991822"/>
    <w:rsid w:val="009A546E"/>
    <w:rsid w:val="00A130A6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947C2"/>
    <w:rsid w:val="00CA749A"/>
    <w:rsid w:val="00CC7BA8"/>
    <w:rsid w:val="00CD2BD6"/>
    <w:rsid w:val="00CF320D"/>
    <w:rsid w:val="00D47FEA"/>
    <w:rsid w:val="00D562BB"/>
    <w:rsid w:val="00DC1CF2"/>
    <w:rsid w:val="00DC3BA3"/>
    <w:rsid w:val="00DD4F4A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8A421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7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DD4F4A"/>
  </w:style>
  <w:style w:type="character" w:customStyle="1" w:styleId="10">
    <w:name w:val="Заголовок 1 Знак"/>
    <w:basedOn w:val="a0"/>
    <w:link w:val="1"/>
    <w:rsid w:val="008A421D"/>
    <w:rPr>
      <w:rFonts w:ascii="Arial Armenian" w:eastAsia="Times New Roman" w:hAnsi="Arial Armenian" w:cs="Times New Roman"/>
      <w:sz w:val="28"/>
      <w:szCs w:val="20"/>
      <w:lang w:bidi="ru-RU"/>
    </w:rPr>
  </w:style>
  <w:style w:type="paragraph" w:customStyle="1" w:styleId="product-item-sku">
    <w:name w:val="product-item-sku"/>
    <w:basedOn w:val="a"/>
    <w:rsid w:val="008A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ecommerce-product-attributes-label">
    <w:name w:val="ecommerce-product-attributes-label"/>
    <w:basedOn w:val="a0"/>
    <w:rsid w:val="008A421D"/>
  </w:style>
  <w:style w:type="character" w:customStyle="1" w:styleId="ecommerce-product-sku-value">
    <w:name w:val="ecommerce-product-sku-value"/>
    <w:basedOn w:val="a0"/>
    <w:rsid w:val="008A421D"/>
  </w:style>
  <w:style w:type="character" w:customStyle="1" w:styleId="30">
    <w:name w:val="Заголовок 3 Знак"/>
    <w:basedOn w:val="a0"/>
    <w:link w:val="3"/>
    <w:uiPriority w:val="9"/>
    <w:semiHidden/>
    <w:rsid w:val="001467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q4iawc">
    <w:name w:val="q4iawc"/>
    <w:basedOn w:val="a0"/>
    <w:rsid w:val="00D56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74</cp:revision>
  <cp:lastPrinted>2022-03-10T06:07:00Z</cp:lastPrinted>
  <dcterms:created xsi:type="dcterms:W3CDTF">2020-11-15T20:48:00Z</dcterms:created>
  <dcterms:modified xsi:type="dcterms:W3CDTF">2022-06-14T09:40:00Z</dcterms:modified>
</cp:coreProperties>
</file>